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2" w:rsidRPr="00093865" w:rsidRDefault="00AD5392" w:rsidP="009446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865">
        <w:rPr>
          <w:rFonts w:ascii="Times New Roman" w:hAnsi="Times New Roman" w:cs="Times New Roman"/>
          <w:sz w:val="20"/>
          <w:szCs w:val="20"/>
        </w:rPr>
        <w:t>Министерство образования Р</w:t>
      </w:r>
      <w:proofErr w:type="gramStart"/>
      <w:r w:rsidRPr="00093865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093865">
        <w:rPr>
          <w:rFonts w:ascii="Times New Roman" w:hAnsi="Times New Roman" w:cs="Times New Roman"/>
          <w:sz w:val="20"/>
          <w:szCs w:val="20"/>
        </w:rPr>
        <w:t>Я)</w:t>
      </w:r>
    </w:p>
    <w:p w:rsidR="00AD5392" w:rsidRPr="00093865" w:rsidRDefault="00AD5392" w:rsidP="009446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865">
        <w:rPr>
          <w:rFonts w:ascii="Times New Roman" w:hAnsi="Times New Roman" w:cs="Times New Roman"/>
          <w:sz w:val="20"/>
          <w:szCs w:val="20"/>
        </w:rPr>
        <w:t>Управление образования городского округа «город Якутск»</w:t>
      </w:r>
    </w:p>
    <w:p w:rsidR="00AD5392" w:rsidRPr="00093865" w:rsidRDefault="00AD5392" w:rsidP="009446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865">
        <w:rPr>
          <w:rFonts w:ascii="Times New Roman" w:hAnsi="Times New Roman" w:cs="Times New Roman"/>
          <w:sz w:val="20"/>
          <w:szCs w:val="20"/>
        </w:rPr>
        <w:t>Некоммерческое партнерство</w:t>
      </w:r>
    </w:p>
    <w:p w:rsidR="00AD5392" w:rsidRPr="00093865" w:rsidRDefault="00AD5392" w:rsidP="009446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865">
        <w:rPr>
          <w:rFonts w:ascii="Times New Roman" w:hAnsi="Times New Roman" w:cs="Times New Roman"/>
          <w:sz w:val="20"/>
          <w:szCs w:val="20"/>
        </w:rPr>
        <w:t>«Развитие образовательных учреждений с политехнической направленностью»</w:t>
      </w:r>
    </w:p>
    <w:p w:rsidR="00E32A99" w:rsidRDefault="00E32A99" w:rsidP="00AD5392">
      <w:pPr>
        <w:rPr>
          <w:rFonts w:ascii="Times New Roman" w:hAnsi="Times New Roman" w:cs="Times New Roman"/>
          <w:sz w:val="24"/>
          <w:szCs w:val="24"/>
        </w:rPr>
        <w:sectPr w:rsidR="00E32A99" w:rsidSect="00E32A99">
          <w:pgSz w:w="11907" w:h="16839" w:code="9"/>
          <w:pgMar w:top="709" w:right="851" w:bottom="709" w:left="992" w:header="709" w:footer="709" w:gutter="0"/>
          <w:cols w:space="741"/>
          <w:docGrid w:linePitch="360"/>
        </w:sectPr>
      </w:pPr>
    </w:p>
    <w:p w:rsidR="00AD5392" w:rsidRPr="00E32A99" w:rsidRDefault="00AD5392" w:rsidP="00AD5392">
      <w:pPr>
        <w:rPr>
          <w:rFonts w:ascii="Times New Roman" w:hAnsi="Times New Roman" w:cs="Times New Roman"/>
          <w:sz w:val="24"/>
          <w:szCs w:val="24"/>
        </w:rPr>
      </w:pPr>
    </w:p>
    <w:p w:rsidR="00E32A99" w:rsidRPr="00E32A99" w:rsidRDefault="00093865" w:rsidP="00AD539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32A99">
        <w:rPr>
          <w:rFonts w:ascii="Times New Roman" w:hAnsi="Times New Roman" w:cs="Times New Roman"/>
          <w:sz w:val="24"/>
          <w:szCs w:val="24"/>
        </w:rPr>
        <w:object w:dxaOrig="2657" w:dyaOrig="2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11.75pt" o:ole="">
            <v:imagedata r:id="rId6" o:title=""/>
          </v:shape>
          <o:OLEObject Type="Embed" ProgID="CorelDraw.Graphic.15" ShapeID="_x0000_i1025" DrawAspect="Content" ObjectID="_1511798070" r:id="rId7"/>
        </w:objec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44648" w:rsidRPr="00E32A99" w:rsidRDefault="00944648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32A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2A99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r w:rsidRPr="00E32A99">
        <w:rPr>
          <w:rFonts w:ascii="Times New Roman" w:hAnsi="Times New Roman" w:cs="Times New Roman"/>
          <w:sz w:val="24"/>
          <w:szCs w:val="24"/>
        </w:rPr>
        <w:t xml:space="preserve"> республиканской</w: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32A99">
        <w:rPr>
          <w:rFonts w:ascii="Times New Roman" w:hAnsi="Times New Roman" w:cs="Times New Roman"/>
          <w:sz w:val="24"/>
          <w:szCs w:val="24"/>
        </w:rPr>
        <w:t xml:space="preserve">политехнической  научно-практической  конференции </w: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9">
        <w:rPr>
          <w:rFonts w:ascii="Times New Roman" w:hAnsi="Times New Roman" w:cs="Times New Roman"/>
          <w:b/>
          <w:sz w:val="24"/>
          <w:szCs w:val="24"/>
        </w:rPr>
        <w:t xml:space="preserve"> «От школьных исследований до научных открытий»</w: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01" w:rsidRPr="00E32A99" w:rsidRDefault="00C55301" w:rsidP="00AD539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92" w:rsidRPr="00E32A99" w:rsidRDefault="00AD5392" w:rsidP="0009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 w:rsidRPr="00E32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 декабря 2015 года</w:t>
      </w:r>
    </w:p>
    <w:p w:rsidR="00093865" w:rsidRPr="00E32A99" w:rsidRDefault="00093865" w:rsidP="0009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9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32A99">
        <w:rPr>
          <w:rFonts w:ascii="Times New Roman" w:hAnsi="Times New Roman" w:cs="Times New Roman"/>
          <w:sz w:val="24"/>
          <w:szCs w:val="24"/>
        </w:rPr>
        <w:t xml:space="preserve"> МАОУ «Саха политехнический лицей»</w:t>
      </w:r>
      <w:r w:rsidR="005F1C7C">
        <w:rPr>
          <w:rFonts w:ascii="Times New Roman" w:hAnsi="Times New Roman" w:cs="Times New Roman"/>
          <w:sz w:val="24"/>
          <w:szCs w:val="24"/>
        </w:rPr>
        <w:t xml:space="preserve">,  </w:t>
      </w:r>
      <w:bookmarkStart w:id="0" w:name="_GoBack"/>
      <w:bookmarkEnd w:id="0"/>
      <w:r w:rsidRPr="00E32A99">
        <w:rPr>
          <w:rFonts w:ascii="Times New Roman" w:hAnsi="Times New Roman" w:cs="Times New Roman"/>
          <w:sz w:val="24"/>
          <w:szCs w:val="24"/>
        </w:rPr>
        <w:t xml:space="preserve"> Маяковского,  75.</w:t>
      </w:r>
    </w:p>
    <w:p w:rsidR="00AD5392" w:rsidRPr="00E32A99" w:rsidRDefault="00AD5392" w:rsidP="00AD539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D5392" w:rsidRDefault="00AD5392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99" w:rsidRDefault="00E32A99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92" w:rsidRPr="00E32A99" w:rsidRDefault="00AD5392" w:rsidP="00AD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9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64768" w:rsidRPr="00E32A99" w:rsidRDefault="00564768" w:rsidP="00564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68" w:type="dxa"/>
        <w:jc w:val="center"/>
        <w:tblInd w:w="-2088" w:type="dxa"/>
        <w:tblLook w:val="04A0" w:firstRow="1" w:lastRow="0" w:firstColumn="1" w:lastColumn="0" w:noHBand="0" w:noVBand="1"/>
      </w:tblPr>
      <w:tblGrid>
        <w:gridCol w:w="1729"/>
        <w:gridCol w:w="5145"/>
        <w:gridCol w:w="2394"/>
      </w:tblGrid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холл 1 этажа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Торжественное открытие конференции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 w:val="restart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10.30 – 13.00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32A99">
              <w:rPr>
                <w:rFonts w:ascii="Times New Roman" w:hAnsi="Times New Roman"/>
                <w:b/>
                <w:sz w:val="24"/>
                <w:szCs w:val="24"/>
              </w:rPr>
              <w:t xml:space="preserve"> Стендовая защита  исследовательских работ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Секция №1  «Инженерные науки в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 xml:space="preserve"> настоящего и будущего»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№36</w:t>
            </w:r>
          </w:p>
        </w:tc>
      </w:tr>
      <w:tr w:rsidR="00564768" w:rsidRPr="00E32A99" w:rsidTr="00E32A99">
        <w:trPr>
          <w:trHeight w:val="381"/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Секция №2 «Естественные науки и современный мир»  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кабинет №38 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кабинет №39 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Секция №3 «Математика и информационные технологии»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№47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Секция №4  «Социально-гуманитарные и экономические науки»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№41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№43</w:t>
            </w:r>
          </w:p>
        </w:tc>
      </w:tr>
      <w:tr w:rsidR="00564768" w:rsidRPr="00E32A99" w:rsidTr="00E32A99">
        <w:trPr>
          <w:trHeight w:val="297"/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Секция №5  «Космонавтика и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№42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Секция №6 «Культура и история»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Pr="00E32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Секция №7 «Прикладное искусство»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№34 рекреация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  <w:vMerge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I</w:t>
            </w:r>
            <w:r w:rsidRPr="00E32A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 xml:space="preserve">  республиканский  конкурс творческих продуктов  старшеклассников «Ай,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 xml:space="preserve">! - 2015» (отв. Иванов М.А. – доцент ПИ СВФУ) 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2 –й этаж 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10.30 -13.00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32A99">
              <w:rPr>
                <w:rFonts w:ascii="Times New Roman" w:hAnsi="Times New Roman"/>
                <w:b/>
                <w:sz w:val="24"/>
                <w:szCs w:val="24"/>
              </w:rPr>
              <w:t xml:space="preserve">Конкурс компетенций по 2-им видам: «Швейное дело» и «Резьба по дереву» в рамках подготовки к Чемпионату </w:t>
            </w:r>
            <w:proofErr w:type="spellStart"/>
            <w:r w:rsidRPr="00E32A99">
              <w:rPr>
                <w:rFonts w:ascii="Times New Roman" w:hAnsi="Times New Roman"/>
                <w:b/>
                <w:sz w:val="24"/>
                <w:szCs w:val="24"/>
              </w:rPr>
              <w:t>JuniorSkills</w:t>
            </w:r>
            <w:proofErr w:type="spellEnd"/>
            <w:r w:rsidRPr="00E32A99">
              <w:rPr>
                <w:rFonts w:ascii="Times New Roman" w:hAnsi="Times New Roman"/>
                <w:b/>
                <w:sz w:val="24"/>
                <w:szCs w:val="24"/>
              </w:rPr>
              <w:t xml:space="preserve"> в РС (Я)</w:t>
            </w:r>
            <w:r w:rsidRPr="00E32A99">
              <w:rPr>
                <w:rFonts w:ascii="Times New Roman" w:hAnsi="Times New Roman"/>
                <w:i/>
                <w:sz w:val="24"/>
                <w:szCs w:val="24"/>
              </w:rPr>
              <w:t xml:space="preserve"> (количество участников ограничено, возможны  изменения)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мастерские на 1 и  2 этажах.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10.30 – 13.00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Турнир по робототехнике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2 этаж,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 xml:space="preserve">. №17, 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 рекреация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10.30 – 13.00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Конкурс юных водителей на радиоуправляемых машинах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12.00 14.00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 этаж, столовая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Работа мастерских для участников НПК по направлениям:</w:t>
            </w:r>
          </w:p>
          <w:p w:rsidR="00564768" w:rsidRPr="00E32A99" w:rsidRDefault="00564768" w:rsidP="00490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  <w:lang w:val="en-US"/>
              </w:rPr>
              <w:t>AFS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>- лаборатории по химии, биологии, физике (обучение, практическая работа, опыты);</w:t>
            </w:r>
          </w:p>
          <w:p w:rsidR="00564768" w:rsidRPr="00E32A99" w:rsidRDefault="00564768" w:rsidP="00490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«Техническое моделирование»;</w:t>
            </w:r>
          </w:p>
          <w:p w:rsidR="00564768" w:rsidRPr="00E32A99" w:rsidRDefault="00564768" w:rsidP="00490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64768" w:rsidRPr="00E32A99" w:rsidRDefault="00564768" w:rsidP="00490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«Дизайн»;</w:t>
            </w:r>
          </w:p>
          <w:p w:rsidR="00564768" w:rsidRPr="00E32A99" w:rsidRDefault="00564768" w:rsidP="00490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«Релаксация – путь к здоровью через расслабление»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1 этаж, кабинеты 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каб.№18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кабинет№7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кабинет№12</w:t>
            </w:r>
          </w:p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3-й этаж, малый зал</w:t>
            </w:r>
          </w:p>
        </w:tc>
      </w:tr>
      <w:tr w:rsidR="00564768" w:rsidRPr="00E32A99" w:rsidTr="00E32A99">
        <w:trPr>
          <w:trHeight w:val="557"/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Политехническая олимпиада (для учащихся 9 -11 классов - участников НПК)  по физико-математическому и 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химико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 xml:space="preserve"> – биологическому направлениям. 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  <w:proofErr w:type="spellStart"/>
            <w:r w:rsidRPr="00E32A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32A99">
              <w:rPr>
                <w:rFonts w:ascii="Times New Roman" w:hAnsi="Times New Roman"/>
                <w:sz w:val="24"/>
                <w:szCs w:val="24"/>
              </w:rPr>
              <w:t xml:space="preserve">  38, 39, 43, 47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145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Круглый стол для директоров школ по теме «Перспективы развития политехнического образования Р</w:t>
            </w:r>
            <w:proofErr w:type="gramStart"/>
            <w:r w:rsidRPr="00E32A9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32A99">
              <w:rPr>
                <w:rFonts w:ascii="Times New Roman" w:hAnsi="Times New Roman"/>
                <w:sz w:val="24"/>
                <w:szCs w:val="24"/>
              </w:rPr>
              <w:t>Я) на 2015-2020 гг.»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564768" w:rsidRPr="00E32A99" w:rsidTr="00E32A99">
        <w:trPr>
          <w:jc w:val="center"/>
        </w:trPr>
        <w:tc>
          <w:tcPr>
            <w:tcW w:w="1729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5145" w:type="dxa"/>
          </w:tcPr>
          <w:p w:rsidR="00564768" w:rsidRPr="00E32A99" w:rsidRDefault="00564768" w:rsidP="00564768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>аграждение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>,  з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>акрыти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Pr="00E32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64768" w:rsidRPr="00E32A99" w:rsidRDefault="00564768" w:rsidP="00490786">
            <w:pPr>
              <w:rPr>
                <w:rFonts w:ascii="Times New Roman" w:hAnsi="Times New Roman"/>
                <w:sz w:val="24"/>
                <w:szCs w:val="24"/>
              </w:rPr>
            </w:pPr>
            <w:r w:rsidRPr="00E32A9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AD5392" w:rsidRPr="00E32A99" w:rsidRDefault="00AD5392" w:rsidP="00AD5392">
      <w:pPr>
        <w:rPr>
          <w:rFonts w:ascii="Times New Roman" w:hAnsi="Times New Roman" w:cs="Times New Roman"/>
          <w:sz w:val="24"/>
          <w:szCs w:val="24"/>
        </w:rPr>
      </w:pPr>
    </w:p>
    <w:p w:rsidR="00564768" w:rsidRPr="00E32A99" w:rsidRDefault="00564768" w:rsidP="00564768">
      <w:pPr>
        <w:rPr>
          <w:rFonts w:ascii="Times New Roman" w:hAnsi="Times New Roman" w:cs="Times New Roman"/>
          <w:sz w:val="24"/>
          <w:szCs w:val="24"/>
        </w:rPr>
      </w:pPr>
    </w:p>
    <w:sectPr w:rsidR="00564768" w:rsidRPr="00E32A99" w:rsidSect="00E32A99">
      <w:type w:val="continuous"/>
      <w:pgSz w:w="11907" w:h="16839" w:code="9"/>
      <w:pgMar w:top="709" w:right="851" w:bottom="709" w:left="992" w:header="709" w:footer="709" w:gutter="0"/>
      <w:cols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4E5"/>
    <w:multiLevelType w:val="hybridMultilevel"/>
    <w:tmpl w:val="5524ADC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C"/>
    <w:rsid w:val="00093865"/>
    <w:rsid w:val="000E0EF9"/>
    <w:rsid w:val="001B6F98"/>
    <w:rsid w:val="001F79B1"/>
    <w:rsid w:val="00297C0C"/>
    <w:rsid w:val="002D316E"/>
    <w:rsid w:val="00321E47"/>
    <w:rsid w:val="004212DC"/>
    <w:rsid w:val="00454217"/>
    <w:rsid w:val="00564768"/>
    <w:rsid w:val="005F1C7C"/>
    <w:rsid w:val="006F333C"/>
    <w:rsid w:val="00736679"/>
    <w:rsid w:val="007D2E5B"/>
    <w:rsid w:val="007D3EC3"/>
    <w:rsid w:val="007D730D"/>
    <w:rsid w:val="00821517"/>
    <w:rsid w:val="00862911"/>
    <w:rsid w:val="00944648"/>
    <w:rsid w:val="00974D7B"/>
    <w:rsid w:val="009814F1"/>
    <w:rsid w:val="009E67E6"/>
    <w:rsid w:val="00AB55EC"/>
    <w:rsid w:val="00AD5392"/>
    <w:rsid w:val="00B657B7"/>
    <w:rsid w:val="00BF6CFB"/>
    <w:rsid w:val="00C55301"/>
    <w:rsid w:val="00CF7E28"/>
    <w:rsid w:val="00D40182"/>
    <w:rsid w:val="00D66101"/>
    <w:rsid w:val="00E32A99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92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0EF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92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0EF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39</cp:revision>
  <cp:lastPrinted>2015-12-16T08:49:00Z</cp:lastPrinted>
  <dcterms:created xsi:type="dcterms:W3CDTF">2015-11-24T01:01:00Z</dcterms:created>
  <dcterms:modified xsi:type="dcterms:W3CDTF">2015-12-16T09:08:00Z</dcterms:modified>
</cp:coreProperties>
</file>