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A4" w:rsidRDefault="00341CA4" w:rsidP="00341CA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«Кино и книга»,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r w:rsidRPr="00524E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р</w:t>
      </w:r>
      <w:r w:rsidRPr="00524EE4">
        <w:rPr>
          <w:rFonts w:ascii="Times New Roman" w:hAnsi="Times New Roman" w:cs="Times New Roman"/>
          <w:b/>
          <w:sz w:val="28"/>
          <w:szCs w:val="28"/>
        </w:rPr>
        <w:t>оссийского кино</w:t>
      </w:r>
    </w:p>
    <w:p w:rsidR="00341CA4" w:rsidRPr="00D710E2" w:rsidRDefault="00341CA4" w:rsidP="00341CA4">
      <w:pPr>
        <w:spacing w:after="0" w:line="240" w:lineRule="auto"/>
        <w:contextualSpacing/>
        <w:rPr>
          <w:sz w:val="28"/>
          <w:szCs w:val="28"/>
        </w:rPr>
      </w:pPr>
      <w:r w:rsidRPr="00F86B9D">
        <w:rPr>
          <w:rFonts w:ascii="Times New Roman" w:hAnsi="Times New Roman" w:cs="Times New Roman"/>
          <w:sz w:val="24"/>
          <w:szCs w:val="24"/>
        </w:rPr>
        <w:t>Миллионы зрителей каждый день заполняют залы кинотеатров, еще больше людей</w:t>
      </w:r>
      <w:r w:rsidRPr="00F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B9D">
        <w:rPr>
          <w:rFonts w:ascii="Times New Roman" w:hAnsi="Times New Roman" w:cs="Times New Roman"/>
          <w:sz w:val="24"/>
          <w:szCs w:val="24"/>
        </w:rPr>
        <w:t>смотрят фильмы, демонстрируемые на телевидении. Кино оказывает мощное</w:t>
      </w:r>
      <w:r w:rsidRPr="00F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B9D">
        <w:rPr>
          <w:rFonts w:ascii="Times New Roman" w:hAnsi="Times New Roman" w:cs="Times New Roman"/>
          <w:sz w:val="24"/>
          <w:szCs w:val="24"/>
        </w:rPr>
        <w:t>воздействие на сердца и умы подрастающего поколения. Кино и</w:t>
      </w:r>
      <w:r w:rsidRPr="00F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B9D">
        <w:rPr>
          <w:rFonts w:ascii="Times New Roman" w:hAnsi="Times New Roman" w:cs="Times New Roman"/>
          <w:sz w:val="24"/>
          <w:szCs w:val="24"/>
        </w:rPr>
        <w:t>телевидение сегодня – одни из главных конкурентов книги.</w:t>
      </w:r>
      <w:r w:rsidRPr="00F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B9D">
        <w:rPr>
          <w:rFonts w:ascii="Times New Roman" w:hAnsi="Times New Roman" w:cs="Times New Roman"/>
          <w:sz w:val="24"/>
          <w:szCs w:val="24"/>
        </w:rPr>
        <w:t xml:space="preserve">Современные исследования подчеркивают, что внимание к книге  заметно упало. </w:t>
      </w:r>
      <w:r w:rsidRPr="00F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книга и кино постоянно взаимодействуют: первой была книга, а затем стали появляться экранизации произведений литературы. </w:t>
      </w:r>
      <w:r w:rsidRPr="00F86B9D">
        <w:rPr>
          <w:rFonts w:ascii="Times New Roman" w:hAnsi="Times New Roman"/>
          <w:sz w:val="24"/>
          <w:lang w:eastAsia="ru-RU"/>
        </w:rPr>
        <w:t>Книга и кино в этом случае дополня</w:t>
      </w:r>
      <w:r w:rsidRPr="00F86B9D">
        <w:rPr>
          <w:rFonts w:ascii="Times New Roman" w:hAnsi="Times New Roman"/>
          <w:sz w:val="24"/>
          <w:lang w:eastAsia="ru-RU"/>
        </w:rPr>
        <w:softHyphen/>
        <w:t>ют друг друга, представляют собой единое целое.</w:t>
      </w:r>
    </w:p>
    <w:p w:rsidR="00341CA4" w:rsidRPr="00F86B9D" w:rsidRDefault="00341CA4" w:rsidP="00341CA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9D">
        <w:rPr>
          <w:rFonts w:ascii="Times New Roman" w:hAnsi="Times New Roman" w:cs="TimesNewRomanPSMT"/>
          <w:sz w:val="24"/>
          <w:szCs w:val="28"/>
        </w:rPr>
        <w:t>Практика работы в библиотеке показывает, что как только в</w:t>
      </w:r>
      <w:r w:rsidRPr="00F86B9D">
        <w:rPr>
          <w:rFonts w:ascii="Times New Roman" w:hAnsi="Times New Roman" w:cs="Times New Roman"/>
          <w:sz w:val="24"/>
          <w:szCs w:val="24"/>
        </w:rPr>
        <w:t xml:space="preserve"> </w:t>
      </w:r>
      <w:r w:rsidRPr="00F86B9D">
        <w:rPr>
          <w:rFonts w:ascii="Times New Roman" w:hAnsi="Times New Roman" w:cs="TimesNewRomanPSMT"/>
          <w:sz w:val="24"/>
          <w:szCs w:val="28"/>
        </w:rPr>
        <w:t>кинопрокате или по телевидению проходит экранизация того или иного произведения,</w:t>
      </w:r>
      <w:r w:rsidRPr="00F86B9D">
        <w:rPr>
          <w:rFonts w:ascii="Times New Roman" w:hAnsi="Times New Roman" w:cs="Times New Roman"/>
          <w:sz w:val="24"/>
          <w:szCs w:val="24"/>
        </w:rPr>
        <w:t xml:space="preserve"> </w:t>
      </w:r>
      <w:r w:rsidRPr="00F86B9D">
        <w:rPr>
          <w:rFonts w:ascii="Times New Roman" w:hAnsi="Times New Roman" w:cs="TimesNewRomanPSMT"/>
          <w:sz w:val="24"/>
          <w:szCs w:val="28"/>
        </w:rPr>
        <w:t>в значительной степени увеличивается интерес и соответственно спрос</w:t>
      </w:r>
      <w:r w:rsidRPr="00F86B9D">
        <w:rPr>
          <w:rFonts w:ascii="Times New Roman" w:hAnsi="Times New Roman" w:cs="Times New Roman"/>
          <w:sz w:val="24"/>
          <w:szCs w:val="24"/>
        </w:rPr>
        <w:t xml:space="preserve"> </w:t>
      </w:r>
      <w:r w:rsidRPr="00F86B9D">
        <w:rPr>
          <w:rFonts w:ascii="Times New Roman" w:hAnsi="Times New Roman" w:cs="TimesNewRomanPSMT"/>
          <w:sz w:val="24"/>
          <w:szCs w:val="28"/>
        </w:rPr>
        <w:t>пользовательской аудитории библиотеки к литературному источнику</w:t>
      </w:r>
      <w:r w:rsidRPr="00F86B9D">
        <w:rPr>
          <w:rFonts w:ascii="Times New Roman" w:hAnsi="Times New Roman" w:cs="TimesNewRomanPSMT"/>
          <w:sz w:val="28"/>
          <w:szCs w:val="28"/>
        </w:rPr>
        <w:t>.</w:t>
      </w:r>
      <w:r w:rsidRPr="00F86B9D">
        <w:rPr>
          <w:rFonts w:ascii="Times New Roman" w:hAnsi="Times New Roman"/>
          <w:lang w:eastAsia="ru-RU"/>
        </w:rPr>
        <w:t xml:space="preserve"> </w:t>
      </w:r>
    </w:p>
    <w:p w:rsidR="00341CA4" w:rsidRPr="00F86B9D" w:rsidRDefault="00341CA4" w:rsidP="00341CA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9D">
        <w:rPr>
          <w:rFonts w:ascii="Times New Roman" w:hAnsi="Times New Roman"/>
          <w:sz w:val="24"/>
          <w:lang w:eastAsia="ru-RU"/>
        </w:rPr>
        <w:t>Таким образом,</w:t>
      </w:r>
      <w:r w:rsidRPr="00F86B9D">
        <w:rPr>
          <w:rFonts w:ascii="Times New Roman" w:hAnsi="Times New Roman"/>
          <w:lang w:eastAsia="ru-RU"/>
        </w:rPr>
        <w:t xml:space="preserve"> </w:t>
      </w:r>
      <w:r w:rsidRPr="00F86B9D">
        <w:rPr>
          <w:rFonts w:ascii="Times New Roman" w:hAnsi="Times New Roman" w:cs="Times New Roman"/>
          <w:sz w:val="24"/>
          <w:szCs w:val="24"/>
        </w:rPr>
        <w:t>объединение таких мощных средств интеллектуального и культурного</w:t>
      </w:r>
      <w:r w:rsidRPr="00F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B9D">
        <w:rPr>
          <w:rFonts w:ascii="Times New Roman" w:hAnsi="Times New Roman" w:cs="Times New Roman"/>
          <w:sz w:val="24"/>
          <w:szCs w:val="24"/>
        </w:rPr>
        <w:t>воздействия на молодое поколение,  как кино и литература, может стать важной</w:t>
      </w:r>
      <w:r w:rsidRPr="00F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B9D">
        <w:rPr>
          <w:rFonts w:ascii="Times New Roman" w:hAnsi="Times New Roman" w:cs="Times New Roman"/>
          <w:sz w:val="24"/>
          <w:szCs w:val="24"/>
        </w:rPr>
        <w:t>составляющей в повышении интереса к чтению.</w:t>
      </w:r>
    </w:p>
    <w:p w:rsidR="00341CA4" w:rsidRPr="00F86B9D" w:rsidRDefault="00341CA4" w:rsidP="00341C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NewRomanPSMT"/>
          <w:b/>
          <w:bCs/>
          <w:sz w:val="24"/>
          <w:szCs w:val="28"/>
        </w:rPr>
      </w:pPr>
      <w:r w:rsidRPr="00F86B9D">
        <w:rPr>
          <w:rFonts w:ascii="Times New Roman" w:hAnsi="Times New Roman" w:cs="TimesNewRomanPSMT"/>
          <w:b/>
          <w:bCs/>
          <w:sz w:val="24"/>
          <w:szCs w:val="28"/>
        </w:rPr>
        <w:t>Цель проекта:</w:t>
      </w:r>
    </w:p>
    <w:p w:rsidR="00341CA4" w:rsidRPr="00F86B9D" w:rsidRDefault="00341CA4" w:rsidP="00341C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NewRomanPSMT"/>
          <w:sz w:val="24"/>
          <w:szCs w:val="28"/>
        </w:rPr>
      </w:pPr>
      <w:r>
        <w:rPr>
          <w:rFonts w:ascii="Times New Roman" w:hAnsi="Times New Roman" w:cs="TimesNewRomanPSMT"/>
          <w:sz w:val="24"/>
          <w:szCs w:val="28"/>
        </w:rPr>
        <w:t xml:space="preserve">– Повышение </w:t>
      </w:r>
      <w:r w:rsidRPr="00F86B9D">
        <w:rPr>
          <w:rFonts w:ascii="Times New Roman" w:hAnsi="Times New Roman" w:cs="TimesNewRomanPSMT"/>
          <w:sz w:val="24"/>
          <w:szCs w:val="28"/>
        </w:rPr>
        <w:t xml:space="preserve"> через визуальные образы кино интереса к чтению и книге, поддержание высокого престижа чтения у детей.</w:t>
      </w:r>
    </w:p>
    <w:p w:rsidR="00341CA4" w:rsidRPr="00F86B9D" w:rsidRDefault="00341CA4" w:rsidP="00341C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NewRomanPSMT"/>
          <w:b/>
          <w:bCs/>
          <w:sz w:val="24"/>
          <w:szCs w:val="28"/>
        </w:rPr>
      </w:pPr>
      <w:r w:rsidRPr="00F86B9D">
        <w:rPr>
          <w:rFonts w:ascii="Times New Roman" w:hAnsi="Times New Roman" w:cs="TimesNewRomanPSMT"/>
          <w:b/>
          <w:bCs/>
          <w:sz w:val="24"/>
          <w:szCs w:val="28"/>
        </w:rPr>
        <w:t>Задачи проекта:</w:t>
      </w:r>
    </w:p>
    <w:p w:rsidR="00341CA4" w:rsidRPr="00F86B9D" w:rsidRDefault="00341CA4" w:rsidP="00341C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9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детей с лучшей мировой и отечественной, региональной  литературой и их экранизациями;</w:t>
      </w:r>
    </w:p>
    <w:p w:rsidR="00341CA4" w:rsidRPr="00F86B9D" w:rsidRDefault="00341CA4" w:rsidP="00341C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NewRomanPSMT"/>
          <w:sz w:val="24"/>
          <w:szCs w:val="28"/>
        </w:rPr>
      </w:pPr>
      <w:r w:rsidRPr="00F86B9D">
        <w:rPr>
          <w:rFonts w:ascii="Times New Roman" w:hAnsi="Times New Roman" w:cs="TimesNewRomanPSMT"/>
          <w:sz w:val="24"/>
          <w:szCs w:val="28"/>
        </w:rPr>
        <w:t>-развитие устойчивой потребности в чтении;</w:t>
      </w:r>
    </w:p>
    <w:p w:rsidR="00341CA4" w:rsidRPr="00F86B9D" w:rsidRDefault="00341CA4" w:rsidP="00341C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NewRomanPSMT"/>
          <w:sz w:val="24"/>
          <w:szCs w:val="28"/>
        </w:rPr>
      </w:pPr>
      <w:r w:rsidRPr="00F86B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учащихся;</w:t>
      </w:r>
    </w:p>
    <w:p w:rsidR="00341CA4" w:rsidRDefault="00341CA4" w:rsidP="00341C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NewRomanPSMT"/>
          <w:sz w:val="24"/>
          <w:szCs w:val="28"/>
        </w:rPr>
      </w:pPr>
      <w:r w:rsidRPr="00F86B9D">
        <w:rPr>
          <w:rFonts w:ascii="Times New Roman" w:hAnsi="Times New Roman" w:cs="TimesNewRomanPSMT"/>
          <w:sz w:val="24"/>
          <w:szCs w:val="28"/>
        </w:rPr>
        <w:t>-формирование культуры чтения, умений, позволяющих читателю самостоятель</w:t>
      </w:r>
      <w:r>
        <w:rPr>
          <w:rFonts w:ascii="Times New Roman" w:hAnsi="Times New Roman" w:cs="TimesNewRomanPSMT"/>
          <w:sz w:val="24"/>
          <w:szCs w:val="28"/>
        </w:rPr>
        <w:t>но формировать свой круг чтения;</w:t>
      </w:r>
    </w:p>
    <w:p w:rsidR="00341CA4" w:rsidRPr="00F86B9D" w:rsidRDefault="00341CA4" w:rsidP="00341C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NewRomanPSMT"/>
          <w:sz w:val="24"/>
          <w:szCs w:val="28"/>
        </w:rPr>
      </w:pPr>
      <w:r>
        <w:rPr>
          <w:rFonts w:ascii="Times New Roman" w:hAnsi="Times New Roman" w:cs="TimesNewRomanPSMT"/>
          <w:sz w:val="24"/>
          <w:szCs w:val="28"/>
        </w:rPr>
        <w:t>-ознакомление учащихся с профессиями в киноиндустрии.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F86B9D">
        <w:rPr>
          <w:rFonts w:ascii="Times New Roman" w:hAnsi="Times New Roman"/>
          <w:b/>
          <w:sz w:val="24"/>
          <w:szCs w:val="28"/>
          <w:lang w:val="uk-UA"/>
        </w:rPr>
        <w:t>Организатор</w:t>
      </w:r>
      <w:proofErr w:type="spellEnd"/>
      <w:r w:rsidRPr="00F86B9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F86B9D">
        <w:rPr>
          <w:rFonts w:ascii="Times New Roman" w:hAnsi="Times New Roman"/>
          <w:b/>
          <w:sz w:val="24"/>
          <w:szCs w:val="28"/>
          <w:lang w:val="uk-UA"/>
        </w:rPr>
        <w:t>проекта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библиотека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М</w:t>
      </w:r>
      <w:r w:rsidRPr="00F86B9D">
        <w:rPr>
          <w:rFonts w:ascii="Times New Roman" w:hAnsi="Times New Roman"/>
          <w:sz w:val="24"/>
          <w:szCs w:val="28"/>
          <w:lang w:val="uk-UA"/>
        </w:rPr>
        <w:t>БУ ДО «</w:t>
      </w:r>
      <w:proofErr w:type="spellStart"/>
      <w:r w:rsidRPr="00F86B9D">
        <w:rPr>
          <w:rFonts w:ascii="Times New Roman" w:hAnsi="Times New Roman"/>
          <w:sz w:val="24"/>
          <w:szCs w:val="28"/>
          <w:lang w:val="uk-UA"/>
        </w:rPr>
        <w:t>Дворец</w:t>
      </w:r>
      <w:proofErr w:type="spellEnd"/>
      <w:r w:rsidRPr="00F86B9D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F86B9D">
        <w:rPr>
          <w:rFonts w:ascii="Times New Roman" w:hAnsi="Times New Roman"/>
          <w:sz w:val="24"/>
          <w:szCs w:val="28"/>
          <w:lang w:val="uk-UA"/>
        </w:rPr>
        <w:t>детского</w:t>
      </w:r>
      <w:proofErr w:type="spellEnd"/>
      <w:r w:rsidRPr="00F86B9D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F86B9D">
        <w:rPr>
          <w:rFonts w:ascii="Times New Roman" w:hAnsi="Times New Roman"/>
          <w:sz w:val="24"/>
          <w:szCs w:val="28"/>
          <w:lang w:val="uk-UA"/>
        </w:rPr>
        <w:t>творчества</w:t>
      </w:r>
      <w:proofErr w:type="spellEnd"/>
      <w:r w:rsidRPr="00F86B9D">
        <w:rPr>
          <w:rFonts w:ascii="Times New Roman" w:hAnsi="Times New Roman"/>
          <w:sz w:val="24"/>
          <w:szCs w:val="28"/>
          <w:lang w:val="uk-UA"/>
        </w:rPr>
        <w:t xml:space="preserve">». 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eastAsiaTheme="majorEastAsia" w:hAnsi="Times New Roman" w:cstheme="majorBidi"/>
          <w:kern w:val="24"/>
          <w:sz w:val="24"/>
          <w:szCs w:val="28"/>
        </w:rPr>
      </w:pPr>
      <w:r w:rsidRPr="00F86B9D">
        <w:rPr>
          <w:rFonts w:ascii="Times New Roman" w:eastAsiaTheme="majorEastAsia" w:hAnsi="Times New Roman" w:cstheme="majorBidi"/>
          <w:b/>
          <w:kern w:val="24"/>
          <w:sz w:val="24"/>
          <w:szCs w:val="28"/>
        </w:rPr>
        <w:t>Партнеры проекта:</w:t>
      </w:r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 xml:space="preserve"> </w:t>
      </w:r>
      <w:r w:rsidRPr="00F86B9D">
        <w:rPr>
          <w:rFonts w:ascii="Times New Roman" w:hAnsi="Times New Roman"/>
          <w:bCs/>
          <w:sz w:val="24"/>
          <w:szCs w:val="28"/>
        </w:rPr>
        <w:t>Редакция</w:t>
      </w:r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 xml:space="preserve"> журналов «Колокольчик», «</w:t>
      </w:r>
      <w:proofErr w:type="spellStart"/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>Чуораанчык</w:t>
      </w:r>
      <w:proofErr w:type="spellEnd"/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 xml:space="preserve">», </w:t>
      </w:r>
      <w:proofErr w:type="spellStart"/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>Внестационарный</w:t>
      </w:r>
      <w:proofErr w:type="spellEnd"/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 xml:space="preserve"> отдел Центра для детей и юношества НБ Р</w:t>
      </w:r>
      <w:proofErr w:type="gramStart"/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>С(</w:t>
      </w:r>
      <w:proofErr w:type="gramEnd"/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>Я).</w:t>
      </w:r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br/>
      </w:r>
      <w:r w:rsidRPr="00F86B9D">
        <w:rPr>
          <w:rFonts w:ascii="Times New Roman" w:eastAsiaTheme="majorEastAsia" w:hAnsi="Times New Roman" w:cstheme="majorBidi"/>
          <w:b/>
          <w:kern w:val="24"/>
          <w:sz w:val="24"/>
          <w:szCs w:val="28"/>
        </w:rPr>
        <w:t>Участники проекта:</w:t>
      </w:r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 xml:space="preserve"> учащиеся  общеобразовательных учреждений</w:t>
      </w:r>
      <w:r w:rsidRPr="00F86B9D">
        <w:rPr>
          <w:rFonts w:ascii="Times New Roman" w:hAnsi="Times New Roman"/>
          <w:sz w:val="24"/>
          <w:szCs w:val="28"/>
          <w:lang w:val="uk-UA"/>
        </w:rPr>
        <w:t xml:space="preserve"> любого </w:t>
      </w:r>
      <w:proofErr w:type="spellStart"/>
      <w:r w:rsidRPr="00F86B9D">
        <w:rPr>
          <w:rFonts w:ascii="Times New Roman" w:hAnsi="Times New Roman"/>
          <w:sz w:val="24"/>
          <w:szCs w:val="28"/>
          <w:lang w:val="uk-UA"/>
        </w:rPr>
        <w:t>типа</w:t>
      </w:r>
      <w:proofErr w:type="spellEnd"/>
      <w:r w:rsidRPr="00F86B9D">
        <w:rPr>
          <w:rFonts w:ascii="Times New Roman" w:hAnsi="Times New Roman"/>
          <w:sz w:val="24"/>
          <w:szCs w:val="28"/>
          <w:lang w:val="uk-UA"/>
        </w:rPr>
        <w:t xml:space="preserve"> и </w:t>
      </w:r>
      <w:proofErr w:type="spellStart"/>
      <w:r w:rsidRPr="00F86B9D">
        <w:rPr>
          <w:rFonts w:ascii="Times New Roman" w:hAnsi="Times New Roman"/>
          <w:sz w:val="24"/>
          <w:szCs w:val="28"/>
          <w:lang w:val="uk-UA"/>
        </w:rPr>
        <w:t>вида</w:t>
      </w:r>
      <w:proofErr w:type="spellEnd"/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>, учреждений дополнительного образования  Республики Саха (Якутия) и их родители, педагоги.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eastAsiaTheme="majorEastAsia" w:hAnsi="Times New Roman" w:cstheme="majorBidi"/>
          <w:kern w:val="24"/>
          <w:sz w:val="24"/>
          <w:szCs w:val="28"/>
        </w:rPr>
      </w:pPr>
      <w:r w:rsidRPr="00F86B9D">
        <w:rPr>
          <w:rFonts w:ascii="Times New Roman" w:eastAsiaTheme="majorEastAsia" w:hAnsi="Times New Roman" w:cstheme="majorBidi"/>
          <w:b/>
          <w:kern w:val="24"/>
          <w:sz w:val="24"/>
          <w:szCs w:val="28"/>
        </w:rPr>
        <w:t xml:space="preserve">Продолжительность проекта: </w:t>
      </w:r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 xml:space="preserve">с </w:t>
      </w:r>
      <w:r>
        <w:rPr>
          <w:rFonts w:ascii="Times New Roman" w:eastAsiaTheme="majorEastAsia" w:hAnsi="Times New Roman" w:cstheme="majorBidi"/>
          <w:kern w:val="24"/>
          <w:sz w:val="24"/>
          <w:szCs w:val="28"/>
        </w:rPr>
        <w:t>26</w:t>
      </w:r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 xml:space="preserve"> февраля по 21 ноября 2016г.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F86B9D">
        <w:rPr>
          <w:rFonts w:ascii="Times New Roman" w:hAnsi="Times New Roman"/>
          <w:b/>
          <w:sz w:val="24"/>
          <w:szCs w:val="28"/>
        </w:rPr>
        <w:t>План мероприятий по проекту: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6B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1.Старт проекта «Удивительный мир кино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 26</w:t>
      </w:r>
      <w:r w:rsidRPr="00F86B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февраля;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6B9D">
        <w:rPr>
          <w:rFonts w:ascii="Times New Roman" w:eastAsia="Times New Roman" w:hAnsi="Times New Roman" w:cs="Times New Roman"/>
          <w:sz w:val="24"/>
          <w:szCs w:val="28"/>
          <w:lang w:eastAsia="ru-RU"/>
        </w:rPr>
        <w:t>2.Акция «Открываем музей мультфильмов»</w:t>
      </w:r>
      <w:r w:rsidRPr="00F86B9D">
        <w:rPr>
          <w:rFonts w:ascii="Times New Roman" w:hAnsi="Times New Roman" w:cs="Tahoma"/>
          <w:b/>
          <w:bCs/>
          <w:color w:val="000000"/>
          <w:sz w:val="24"/>
          <w:szCs w:val="18"/>
        </w:rPr>
        <w:t xml:space="preserve">  </w:t>
      </w:r>
      <w:r w:rsidRPr="00F86B9D">
        <w:rPr>
          <w:rFonts w:ascii="Times New Roman" w:hAnsi="Times New Roman" w:cs="Tahoma"/>
          <w:bCs/>
          <w:sz w:val="24"/>
          <w:szCs w:val="28"/>
        </w:rPr>
        <w:t>6 апреля (Всемирный день мультфильмов)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>2.</w:t>
      </w:r>
      <w:r w:rsidRPr="00F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B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Республиканский  семейный </w:t>
      </w:r>
      <w:r w:rsidRPr="00F86B9D">
        <w:rPr>
          <w:rFonts w:ascii="Times New Roman" w:eastAsiaTheme="majorEastAsia" w:hAnsi="Times New Roman" w:cstheme="majorBidi"/>
          <w:kern w:val="24"/>
          <w:sz w:val="24"/>
          <w:szCs w:val="28"/>
        </w:rPr>
        <w:t>конкурс</w:t>
      </w:r>
      <w:r w:rsidRPr="00F86B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видеороликов «Сам себе режиссер» 14 мая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86B9D">
        <w:rPr>
          <w:rFonts w:ascii="Times New Roman" w:eastAsia="Times New Roman" w:hAnsi="Times New Roman" w:cs="Times New Roman"/>
          <w:sz w:val="24"/>
          <w:szCs w:val="28"/>
          <w:lang w:eastAsia="ar-SA"/>
        </w:rPr>
        <w:t>4. НПК «Литература и ее экранизация»-21 ноября.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86B9D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Промежуточные мероприятия: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86B9D">
        <w:rPr>
          <w:rFonts w:ascii="Times New Roman" w:eastAsia="Times New Roman" w:hAnsi="Times New Roman" w:cs="Times New Roman"/>
          <w:sz w:val="24"/>
          <w:szCs w:val="28"/>
          <w:lang w:eastAsia="ar-SA"/>
        </w:rPr>
        <w:t>Встречи с деятелями киноиндустрии и артистами кино Р</w:t>
      </w:r>
      <w:proofErr w:type="gramStart"/>
      <w:r w:rsidRPr="00F86B9D">
        <w:rPr>
          <w:rFonts w:ascii="Times New Roman" w:eastAsia="Times New Roman" w:hAnsi="Times New Roman" w:cs="Times New Roman"/>
          <w:sz w:val="24"/>
          <w:szCs w:val="28"/>
          <w:lang w:eastAsia="ar-SA"/>
        </w:rPr>
        <w:t>С(</w:t>
      </w:r>
      <w:proofErr w:type="gramEnd"/>
      <w:r w:rsidRPr="00F86B9D">
        <w:rPr>
          <w:rFonts w:ascii="Times New Roman" w:eastAsia="Times New Roman" w:hAnsi="Times New Roman" w:cs="Times New Roman"/>
          <w:sz w:val="24"/>
          <w:szCs w:val="28"/>
          <w:lang w:eastAsia="ar-SA"/>
        </w:rPr>
        <w:t>Я);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86B9D">
        <w:rPr>
          <w:rFonts w:ascii="Times New Roman" w:eastAsia="Times New Roman" w:hAnsi="Times New Roman" w:cs="Times New Roman"/>
          <w:sz w:val="24"/>
          <w:szCs w:val="28"/>
          <w:lang w:eastAsia="ar-SA"/>
        </w:rPr>
        <w:t>Викторины об экранизациях литературы;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86B9D">
        <w:rPr>
          <w:rFonts w:ascii="Times New Roman" w:eastAsia="Times New Roman" w:hAnsi="Times New Roman" w:cs="Times New Roman"/>
          <w:sz w:val="24"/>
          <w:szCs w:val="28"/>
          <w:lang w:eastAsia="ar-SA"/>
        </w:rPr>
        <w:t>Книжные выставки о кино.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6B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Ожидаемый результат: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6B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Повышение интереса учащихся к литературе; </w:t>
      </w:r>
    </w:p>
    <w:p w:rsidR="00341CA4" w:rsidRPr="00F86B9D" w:rsidRDefault="00341CA4" w:rsidP="00341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6B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Сбор и накопление материалов об экранизированных произведениях; </w:t>
      </w:r>
    </w:p>
    <w:p w:rsidR="00341CA4" w:rsidRDefault="00341CA4" w:rsidP="00341CA4">
      <w:pPr>
        <w:spacing w:after="0" w:line="240" w:lineRule="auto"/>
        <w:contextualSpacing/>
      </w:pPr>
      <w:r w:rsidRPr="00F86B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Пополнение </w:t>
      </w:r>
      <w:proofErr w:type="spellStart"/>
      <w:r w:rsidRPr="00F86B9D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медиатеки</w:t>
      </w:r>
      <w:proofErr w:type="spellEnd"/>
      <w:r w:rsidRPr="00F86B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истории кинематографии.</w:t>
      </w:r>
      <w:r w:rsidRPr="00761F7D">
        <w:rPr>
          <w:rFonts w:ascii="Times New Roman" w:hAnsi="Times New Roman" w:cs="TimesNewRomanPSMT"/>
          <w:sz w:val="24"/>
          <w:szCs w:val="28"/>
        </w:rPr>
        <w:t xml:space="preserve"> </w:t>
      </w:r>
    </w:p>
    <w:p w:rsidR="00A15C92" w:rsidRDefault="00A15C92">
      <w:bookmarkStart w:id="0" w:name="_GoBack"/>
      <w:bookmarkEnd w:id="0"/>
    </w:p>
    <w:sectPr w:rsidR="00A1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A4"/>
    <w:rsid w:val="00341CA4"/>
    <w:rsid w:val="00A1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2016-02-24T07:11:00Z</dcterms:created>
  <dcterms:modified xsi:type="dcterms:W3CDTF">2016-02-24T07:12:00Z</dcterms:modified>
</cp:coreProperties>
</file>